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C687" w14:textId="7487A548" w:rsidR="008F0433" w:rsidRPr="009D37F3" w:rsidRDefault="008F0433" w:rsidP="009D37F3">
      <w:pPr>
        <w:jc w:val="both"/>
        <w:rPr>
          <w:rFonts w:ascii="Cambria" w:hAnsi="Cambria"/>
          <w:b/>
          <w:bCs/>
          <w:lang w:val="et-EE"/>
        </w:rPr>
      </w:pPr>
      <w:r w:rsidRPr="009D37F3">
        <w:rPr>
          <w:rFonts w:ascii="Cambria" w:hAnsi="Cambria"/>
          <w:b/>
          <w:bCs/>
          <w:lang w:val="et-EE"/>
        </w:rPr>
        <w:t xml:space="preserve">Eesti Rahvatantsu ja Rahvamuusika Seltsi, </w:t>
      </w:r>
      <w:r w:rsidR="002737C8" w:rsidRPr="009D37F3">
        <w:rPr>
          <w:rFonts w:ascii="Cambria" w:hAnsi="Cambria"/>
          <w:b/>
          <w:bCs/>
          <w:lang w:val="et-EE"/>
        </w:rPr>
        <w:t xml:space="preserve">Eesti Kooriühingu </w:t>
      </w:r>
      <w:r w:rsidR="002737C8">
        <w:rPr>
          <w:rFonts w:ascii="Cambria" w:hAnsi="Cambria"/>
          <w:b/>
          <w:bCs/>
          <w:lang w:val="et-EE"/>
        </w:rPr>
        <w:t xml:space="preserve">ja </w:t>
      </w:r>
      <w:r w:rsidRPr="009D37F3">
        <w:rPr>
          <w:rFonts w:ascii="Cambria" w:hAnsi="Cambria"/>
          <w:b/>
          <w:bCs/>
          <w:lang w:val="et-EE"/>
        </w:rPr>
        <w:t xml:space="preserve">Eesti Koorijuhtide Liidu </w:t>
      </w:r>
      <w:r w:rsidR="005A256F">
        <w:rPr>
          <w:rFonts w:ascii="Cambria" w:hAnsi="Cambria"/>
          <w:b/>
          <w:bCs/>
          <w:lang w:val="et-EE"/>
        </w:rPr>
        <w:t>pöördumine s</w:t>
      </w:r>
      <w:r w:rsidR="0050645F" w:rsidRPr="009D37F3">
        <w:rPr>
          <w:rFonts w:ascii="Cambria" w:hAnsi="Cambria"/>
          <w:b/>
          <w:bCs/>
          <w:lang w:val="et-EE"/>
        </w:rPr>
        <w:t xml:space="preserve">eoses laulu- ja tantsupeo </w:t>
      </w:r>
      <w:r w:rsidR="009D37F3" w:rsidRPr="009D37F3">
        <w:rPr>
          <w:rFonts w:ascii="Cambria" w:hAnsi="Cambria"/>
          <w:b/>
          <w:bCs/>
          <w:lang w:val="et-EE"/>
        </w:rPr>
        <w:t>liikumises</w:t>
      </w:r>
      <w:r w:rsidR="0050645F" w:rsidRPr="009D37F3">
        <w:rPr>
          <w:rFonts w:ascii="Cambria" w:hAnsi="Cambria"/>
          <w:b/>
          <w:bCs/>
          <w:lang w:val="et-EE"/>
        </w:rPr>
        <w:t xml:space="preserve"> osalevate k</w:t>
      </w:r>
      <w:r w:rsidR="00BE2BC7" w:rsidRPr="009D37F3">
        <w:rPr>
          <w:rFonts w:ascii="Cambria" w:hAnsi="Cambria"/>
          <w:b/>
          <w:bCs/>
          <w:lang w:val="et-EE"/>
        </w:rPr>
        <w:t>ollektiivi</w:t>
      </w:r>
      <w:r w:rsidR="009D37F3" w:rsidRPr="009D37F3">
        <w:rPr>
          <w:rFonts w:ascii="Cambria" w:hAnsi="Cambria"/>
          <w:b/>
          <w:bCs/>
          <w:lang w:val="et-EE"/>
        </w:rPr>
        <w:t>de juhendajate tööjõukulu toetuse jätkumisega</w:t>
      </w:r>
    </w:p>
    <w:p w14:paraId="2BF212DE" w14:textId="6762FA96" w:rsidR="009D37F3" w:rsidRPr="009D37F3" w:rsidRDefault="009D37F3" w:rsidP="009D37F3">
      <w:pPr>
        <w:jc w:val="right"/>
        <w:rPr>
          <w:rFonts w:ascii="Cambria" w:hAnsi="Cambria"/>
          <w:lang w:val="et-EE"/>
        </w:rPr>
      </w:pPr>
      <w:r w:rsidRPr="009D37F3">
        <w:rPr>
          <w:rFonts w:ascii="Cambria" w:hAnsi="Cambria"/>
          <w:lang w:val="et-EE"/>
        </w:rPr>
        <w:t>Tallinn, 21.</w:t>
      </w:r>
      <w:r w:rsidR="00902BA5">
        <w:rPr>
          <w:rFonts w:ascii="Cambria" w:hAnsi="Cambria"/>
          <w:lang w:val="et-EE"/>
        </w:rPr>
        <w:t xml:space="preserve"> august </w:t>
      </w:r>
      <w:r w:rsidRPr="009D37F3">
        <w:rPr>
          <w:rFonts w:ascii="Cambria" w:hAnsi="Cambria"/>
          <w:lang w:val="et-EE"/>
        </w:rPr>
        <w:t>2024</w:t>
      </w:r>
    </w:p>
    <w:p w14:paraId="1710AAD0" w14:textId="77777777" w:rsidR="009D37F3" w:rsidRDefault="009D37F3" w:rsidP="009D37F3">
      <w:pPr>
        <w:jc w:val="both"/>
        <w:rPr>
          <w:rFonts w:ascii="Cambria" w:hAnsi="Cambria"/>
          <w:lang w:val="et-EE"/>
        </w:rPr>
      </w:pPr>
    </w:p>
    <w:p w14:paraId="2962EF46" w14:textId="005D519D" w:rsidR="00A47CD4" w:rsidRPr="009D37F3" w:rsidRDefault="00A47CD4" w:rsidP="009D37F3">
      <w:pPr>
        <w:jc w:val="both"/>
        <w:rPr>
          <w:rFonts w:ascii="Cambria" w:hAnsi="Cambria"/>
          <w:lang w:val="et-EE"/>
        </w:rPr>
      </w:pPr>
      <w:r w:rsidRPr="009D37F3">
        <w:rPr>
          <w:rFonts w:ascii="Cambria" w:hAnsi="Cambria"/>
          <w:lang w:val="et-EE"/>
        </w:rPr>
        <w:t xml:space="preserve">Austatud </w:t>
      </w:r>
      <w:r w:rsidR="000137C8" w:rsidRPr="009D37F3">
        <w:rPr>
          <w:rFonts w:ascii="Cambria" w:hAnsi="Cambria"/>
          <w:lang w:val="et-EE"/>
        </w:rPr>
        <w:t>k</w:t>
      </w:r>
      <w:r w:rsidRPr="009D37F3">
        <w:rPr>
          <w:rFonts w:ascii="Cambria" w:hAnsi="Cambria"/>
          <w:lang w:val="et-EE"/>
        </w:rPr>
        <w:t>ultuuriminister Heidy Purga</w:t>
      </w:r>
    </w:p>
    <w:p w14:paraId="53821630" w14:textId="5356EAF7" w:rsidR="00A47CD4" w:rsidRPr="009D37F3" w:rsidRDefault="00A47CD4" w:rsidP="009D37F3">
      <w:pPr>
        <w:jc w:val="both"/>
        <w:rPr>
          <w:rFonts w:ascii="Cambria" w:hAnsi="Cambria"/>
          <w:lang w:val="et-EE"/>
        </w:rPr>
      </w:pPr>
      <w:r w:rsidRPr="009D37F3">
        <w:rPr>
          <w:rFonts w:ascii="Cambria" w:hAnsi="Cambria"/>
          <w:lang w:val="et-EE"/>
        </w:rPr>
        <w:t xml:space="preserve">Pöördume Teie poole </w:t>
      </w:r>
      <w:r w:rsidR="00CB21B1" w:rsidRPr="009D37F3">
        <w:rPr>
          <w:rFonts w:ascii="Cambria" w:hAnsi="Cambria"/>
          <w:lang w:val="et-EE"/>
        </w:rPr>
        <w:t>murega</w:t>
      </w:r>
      <w:r w:rsidRPr="009D37F3">
        <w:rPr>
          <w:rFonts w:ascii="Cambria" w:hAnsi="Cambria"/>
          <w:lang w:val="et-EE"/>
        </w:rPr>
        <w:t>, mis puudutab laulu- ja tantsupeo protsessis osalevate kollektiivide juhendajate palgatoetusmeetme jätkusuutlikkust. Ees ootavad majanduslikult keerulised ajad ja riigi plaanid kulude kärpimiseks on tekitanud meie seas</w:t>
      </w:r>
      <w:r w:rsidR="00DE0DE8" w:rsidRPr="009D37F3">
        <w:rPr>
          <w:rFonts w:ascii="Cambria" w:hAnsi="Cambria"/>
          <w:lang w:val="et-EE"/>
        </w:rPr>
        <w:t xml:space="preserve"> kõhklus</w:t>
      </w:r>
      <w:r w:rsidR="005A256F">
        <w:rPr>
          <w:rFonts w:ascii="Cambria" w:hAnsi="Cambria"/>
          <w:lang w:val="et-EE"/>
        </w:rPr>
        <w:t>i</w:t>
      </w:r>
      <w:r w:rsidRPr="009D37F3">
        <w:rPr>
          <w:rFonts w:ascii="Cambria" w:hAnsi="Cambria"/>
          <w:lang w:val="et-EE"/>
        </w:rPr>
        <w:t>, kas ja kuidas jätkub toetusmeede, mis on osutunud hädavajalikuks meie kultuuripärandi säilitamisel ja edendamisel.</w:t>
      </w:r>
    </w:p>
    <w:p w14:paraId="0AC00016" w14:textId="1DE30A77" w:rsidR="00E03DAF" w:rsidRPr="009D37F3" w:rsidRDefault="00E03DAF" w:rsidP="009D37F3">
      <w:pPr>
        <w:jc w:val="both"/>
        <w:rPr>
          <w:rFonts w:ascii="Cambria" w:hAnsi="Cambria"/>
          <w:lang w:val="et-EE"/>
        </w:rPr>
      </w:pPr>
      <w:r w:rsidRPr="009D37F3">
        <w:rPr>
          <w:rFonts w:ascii="Cambria" w:hAnsi="Cambria"/>
          <w:lang w:val="et-EE"/>
        </w:rPr>
        <w:t xml:space="preserve">Soovime, et Kultuuriministeerium </w:t>
      </w:r>
      <w:r w:rsidR="00EF3CF5" w:rsidRPr="009D37F3">
        <w:rPr>
          <w:rFonts w:ascii="Cambria" w:hAnsi="Cambria"/>
          <w:lang w:val="et-EE"/>
        </w:rPr>
        <w:t>aitaks riigi kärpeplaanide valguses sõnastada sõnumid, millega kollektiivide juhendajad ja nende tööandjad saavad vastu minna peagi algavale hooajale, mis kulmineerub 2025. aasta suvel XXVIII üldlaulu- ja XXI üldtantsupeoga.</w:t>
      </w:r>
    </w:p>
    <w:p w14:paraId="409A0D66" w14:textId="719707A5" w:rsidR="00A47CD4" w:rsidRPr="009D37F3" w:rsidRDefault="00A47CD4" w:rsidP="009D37F3">
      <w:pPr>
        <w:jc w:val="both"/>
        <w:rPr>
          <w:rFonts w:ascii="Cambria" w:hAnsi="Cambria"/>
          <w:lang w:val="et-EE"/>
        </w:rPr>
      </w:pPr>
      <w:r w:rsidRPr="009D37F3">
        <w:rPr>
          <w:rFonts w:ascii="Cambria" w:hAnsi="Cambria"/>
          <w:lang w:val="et-EE"/>
        </w:rPr>
        <w:t>2019. aastal tellis Kultuuriministeerium koostöös Eesti Laulu- ja Tantsupeo Sihtasutuse, Eesti Kooriühingu</w:t>
      </w:r>
      <w:r w:rsidR="00C517A2" w:rsidRPr="009D37F3">
        <w:rPr>
          <w:rFonts w:ascii="Cambria" w:hAnsi="Cambria"/>
          <w:lang w:val="et-EE"/>
        </w:rPr>
        <w:t xml:space="preserve"> ning</w:t>
      </w:r>
      <w:r w:rsidRPr="009D37F3">
        <w:rPr>
          <w:rFonts w:ascii="Cambria" w:hAnsi="Cambria"/>
          <w:lang w:val="et-EE"/>
        </w:rPr>
        <w:t xml:space="preserve"> Eesti Rahvatantsu ja Rahvamuusika Seltsiga uuringu mõttekojalt Praxis, et analüüsida laulu- ja tantsupeo liikumises osalevate juhendajate töötingimusi ja sotsiaalset kaitstust. Uuringust selgus, et no</w:t>
      </w:r>
      <w:r w:rsidRPr="009D37F3">
        <w:rPr>
          <w:rFonts w:ascii="Cambria" w:hAnsi="Cambria"/>
        </w:rPr>
        <w:t>ori </w:t>
      </w:r>
      <w:r w:rsidR="000D68C0" w:rsidRPr="009D37F3">
        <w:rPr>
          <w:rFonts w:ascii="Cambria" w:hAnsi="Cambria"/>
        </w:rPr>
        <w:t>kutse</w:t>
      </w:r>
      <w:r w:rsidRPr="009D37F3">
        <w:rPr>
          <w:rFonts w:ascii="Cambria" w:hAnsi="Cambria"/>
        </w:rPr>
        <w:t xml:space="preserve"> ei motiveeri, kuna </w:t>
      </w:r>
      <w:r w:rsidR="00C81055" w:rsidRPr="009D37F3">
        <w:rPr>
          <w:rFonts w:ascii="Cambria" w:hAnsi="Cambria"/>
        </w:rPr>
        <w:t xml:space="preserve">töö pole </w:t>
      </w:r>
      <w:r w:rsidR="00860EA6" w:rsidRPr="009D37F3">
        <w:rPr>
          <w:rFonts w:ascii="Cambria" w:hAnsi="Cambria"/>
        </w:rPr>
        <w:t>jätkusuutlikult tasustatud ega</w:t>
      </w:r>
      <w:r w:rsidRPr="009D37F3">
        <w:rPr>
          <w:rFonts w:ascii="Cambria" w:hAnsi="Cambria"/>
        </w:rPr>
        <w:t xml:space="preserve"> paku piisavalt töötus- ja ravikindlustuse kaitset. Samuti tuli analüüsist välja, et üle poole praegustest juhendajatest jäävad peatselt pensionile ning ka kollektiivid ei ole majanduslikult jätkusuutlikud. </w:t>
      </w:r>
      <w:r w:rsidRPr="009D37F3">
        <w:rPr>
          <w:rFonts w:ascii="Cambria" w:hAnsi="Cambria"/>
          <w:lang w:val="et-EE"/>
        </w:rPr>
        <w:t>See viis 2021. aastal laulu- ja tantsupeo kollektiivide juhendajate tööjõukulude katmise toetusmeetme loomiseni, mis on olnud väga oluline selleks, et pakkuda kollektiivijuhtidele konkurentsivõimelist töötasu ja kindlustunnet oma töö jätkumise osas.</w:t>
      </w:r>
    </w:p>
    <w:p w14:paraId="7100D359" w14:textId="70160659" w:rsidR="00A47CD4" w:rsidRPr="009D37F3" w:rsidRDefault="00A47CD4" w:rsidP="009D37F3">
      <w:pPr>
        <w:jc w:val="both"/>
        <w:rPr>
          <w:rFonts w:ascii="Cambria" w:hAnsi="Cambria"/>
          <w:lang w:val="et-EE"/>
        </w:rPr>
      </w:pPr>
      <w:r w:rsidRPr="009D37F3">
        <w:rPr>
          <w:rFonts w:ascii="Cambria" w:hAnsi="Cambria"/>
          <w:lang w:val="et-EE"/>
        </w:rPr>
        <w:t>Oleme tänulikud, et Kultuuriministeerium on seni leidnud võimaluse juhendajate toetamiseks, kuid meie mure on seotud tulevikuga. Toetuse vajadus on igal aastal suurenenud ja jõudnud punkti, kus 2025. aastal ei pruugi seni eraldatud 2,6 miljoni</w:t>
      </w:r>
      <w:r w:rsidR="00272319" w:rsidRPr="009D37F3">
        <w:rPr>
          <w:rFonts w:ascii="Cambria" w:hAnsi="Cambria"/>
          <w:lang w:val="et-EE"/>
        </w:rPr>
        <w:t>s</w:t>
      </w:r>
      <w:r w:rsidRPr="009D37F3">
        <w:rPr>
          <w:rFonts w:ascii="Cambria" w:hAnsi="Cambria"/>
          <w:lang w:val="et-EE"/>
        </w:rPr>
        <w:t>t euro</w:t>
      </w:r>
      <w:r w:rsidR="00272319" w:rsidRPr="009D37F3">
        <w:rPr>
          <w:rFonts w:ascii="Cambria" w:hAnsi="Cambria"/>
          <w:lang w:val="et-EE"/>
        </w:rPr>
        <w:t>s</w:t>
      </w:r>
      <w:r w:rsidRPr="009D37F3">
        <w:rPr>
          <w:rFonts w:ascii="Cambria" w:hAnsi="Cambria"/>
          <w:lang w:val="et-EE"/>
        </w:rPr>
        <w:t>t enam piisata, arvestades, et võrreldes 2021. aastaga on laekunud taotluste hulk pidevalt kasvanud.</w:t>
      </w:r>
    </w:p>
    <w:p w14:paraId="47B9009B" w14:textId="4AC4AE6B" w:rsidR="00A47CD4" w:rsidRPr="009D37F3" w:rsidRDefault="00A47CD4" w:rsidP="009D37F3">
      <w:pPr>
        <w:jc w:val="both"/>
        <w:rPr>
          <w:rFonts w:ascii="Cambria" w:hAnsi="Cambria"/>
          <w:lang w:val="et-EE"/>
        </w:rPr>
      </w:pPr>
      <w:r w:rsidRPr="009D37F3">
        <w:rPr>
          <w:rFonts w:ascii="Cambria" w:hAnsi="Cambria"/>
          <w:lang w:val="et-EE"/>
        </w:rPr>
        <w:t xml:space="preserve">Kuna kollektiivijuhtide ja nende tööandjate jaoks on </w:t>
      </w:r>
      <w:r w:rsidR="00356770" w:rsidRPr="009D37F3">
        <w:rPr>
          <w:rFonts w:ascii="Cambria" w:hAnsi="Cambria"/>
          <w:lang w:val="et-EE"/>
        </w:rPr>
        <w:t xml:space="preserve">äärmiselt </w:t>
      </w:r>
      <w:r w:rsidRPr="009D37F3">
        <w:rPr>
          <w:rFonts w:ascii="Cambria" w:hAnsi="Cambria"/>
          <w:lang w:val="et-EE"/>
        </w:rPr>
        <w:t>oluline, et neil oleks kindlus toetuse jätkumise osas juba enne uue hooaja planeerimise algust</w:t>
      </w:r>
      <w:r w:rsidR="008E191A" w:rsidRPr="009D37F3">
        <w:rPr>
          <w:rFonts w:ascii="Cambria" w:hAnsi="Cambria"/>
          <w:lang w:val="et-EE"/>
        </w:rPr>
        <w:t xml:space="preserve">, mis toimub </w:t>
      </w:r>
      <w:r w:rsidRPr="009D37F3">
        <w:rPr>
          <w:rFonts w:ascii="Cambria" w:hAnsi="Cambria"/>
          <w:lang w:val="et-EE"/>
        </w:rPr>
        <w:t xml:space="preserve">käesoleva aasta septembris-oktoobris, palume Teilt selget seisukohta, kuidas näeb Kultuuriministeerium toetuse võimalikku suurenemist 2025. aastaks ja edaspidi. Eriti soovime teada, kas kollektiivijuhte, kes annavad suure panuse meie kultuuripärandi ning laulu- ja </w:t>
      </w:r>
      <w:r w:rsidRPr="009D37F3">
        <w:rPr>
          <w:rFonts w:ascii="Cambria" w:hAnsi="Cambria"/>
          <w:lang w:val="et-EE"/>
        </w:rPr>
        <w:lastRenderedPageBreak/>
        <w:t>tantsupeoliikumise säilitamisse, koheldakse avaliku sektori õpetajatega võrdselt ning kas nad jäävad puutumata kärbetest, mis võivad riigi panust vähendada.</w:t>
      </w:r>
    </w:p>
    <w:p w14:paraId="1F591D24" w14:textId="4ED812AD" w:rsidR="00A47CD4" w:rsidRPr="009D37F3" w:rsidRDefault="00A47CD4" w:rsidP="009D37F3">
      <w:pPr>
        <w:jc w:val="both"/>
        <w:rPr>
          <w:rFonts w:ascii="Cambria" w:hAnsi="Cambria"/>
          <w:lang w:val="et-EE"/>
        </w:rPr>
      </w:pPr>
      <w:r w:rsidRPr="009D37F3">
        <w:rPr>
          <w:rFonts w:ascii="Cambria" w:hAnsi="Cambria"/>
          <w:lang w:val="et-EE"/>
        </w:rPr>
        <w:t xml:space="preserve">Arvestades, et viimase viie aasta jooksul on tehtud märkimisväärseid jõupingutusi kohalike omavalitsuste ja teiste tööandjate teavitamiseks palgatoetusmeetme olemasolust, </w:t>
      </w:r>
      <w:r w:rsidR="00404E04" w:rsidRPr="009D37F3">
        <w:rPr>
          <w:rFonts w:ascii="Cambria" w:hAnsi="Cambria"/>
          <w:lang w:val="et-EE"/>
        </w:rPr>
        <w:t>on</w:t>
      </w:r>
      <w:r w:rsidRPr="009D37F3">
        <w:rPr>
          <w:rFonts w:ascii="Cambria" w:hAnsi="Cambria"/>
          <w:lang w:val="et-EE"/>
        </w:rPr>
        <w:t xml:space="preserve"> põhjust arvata, et toetuse küsijate hulk suurene</w:t>
      </w:r>
      <w:r w:rsidR="00404E04" w:rsidRPr="009D37F3">
        <w:rPr>
          <w:rFonts w:ascii="Cambria" w:hAnsi="Cambria"/>
          <w:lang w:val="et-EE"/>
        </w:rPr>
        <w:t>b jätkuvalt</w:t>
      </w:r>
      <w:r w:rsidRPr="009D37F3">
        <w:rPr>
          <w:rFonts w:ascii="Cambria" w:hAnsi="Cambria"/>
          <w:lang w:val="et-EE"/>
        </w:rPr>
        <w:t xml:space="preserve"> ning see </w:t>
      </w:r>
      <w:r w:rsidR="00404E04" w:rsidRPr="009D37F3">
        <w:rPr>
          <w:rFonts w:ascii="Cambria" w:hAnsi="Cambria"/>
          <w:lang w:val="et-EE"/>
        </w:rPr>
        <w:t>ületab</w:t>
      </w:r>
      <w:r w:rsidRPr="009D37F3">
        <w:rPr>
          <w:rFonts w:ascii="Cambria" w:hAnsi="Cambria"/>
          <w:lang w:val="et-EE"/>
        </w:rPr>
        <w:t xml:space="preserve"> 2025. aastal juba 3,1 miljoni euro piiri. Kui riigipoolne toetus jääb eelmise aasta tasemele, on tööandjad</w:t>
      </w:r>
      <w:r w:rsidR="001F5A4A" w:rsidRPr="009D37F3">
        <w:rPr>
          <w:rFonts w:ascii="Cambria" w:hAnsi="Cambria"/>
          <w:lang w:val="et-EE"/>
        </w:rPr>
        <w:t xml:space="preserve"> </w:t>
      </w:r>
      <w:r w:rsidRPr="009D37F3">
        <w:rPr>
          <w:rFonts w:ascii="Cambria" w:hAnsi="Cambria"/>
          <w:lang w:val="et-EE"/>
        </w:rPr>
        <w:t xml:space="preserve">silmitsi ootamatu kohustusega katta senise 50% asemel 60% tööjõukuludest. </w:t>
      </w:r>
      <w:r w:rsidR="002B7188" w:rsidRPr="009D37F3">
        <w:rPr>
          <w:rFonts w:ascii="Cambria" w:hAnsi="Cambria"/>
          <w:lang w:val="et-EE"/>
        </w:rPr>
        <w:t xml:space="preserve">See puudutaks eriti valusalt mittetulundusühinguid ning kasvataks usaldamatust </w:t>
      </w:r>
      <w:r w:rsidR="00691DD3" w:rsidRPr="009D37F3">
        <w:rPr>
          <w:rFonts w:ascii="Cambria" w:hAnsi="Cambria"/>
          <w:lang w:val="et-EE"/>
        </w:rPr>
        <w:t xml:space="preserve">riigi vastu </w:t>
      </w:r>
      <w:r w:rsidR="002B7188" w:rsidRPr="009D37F3">
        <w:rPr>
          <w:rFonts w:ascii="Cambria" w:hAnsi="Cambria"/>
          <w:lang w:val="et-EE"/>
        </w:rPr>
        <w:t>kohalikes omavalitsustes ning koolides, kus vastavad juhendajad töötavad. See omakorda viib laulu- ja tantsupeo aastal probleemini, kus niigi ülekoormatud juhendajad seisavad silmitsi võimaliku töökaotuse või palga alandamisega.</w:t>
      </w:r>
    </w:p>
    <w:p w14:paraId="4571B101" w14:textId="76642A3E" w:rsidR="00D21CD7" w:rsidRPr="009D37F3" w:rsidRDefault="00D21CD7" w:rsidP="009D37F3">
      <w:pPr>
        <w:jc w:val="both"/>
        <w:rPr>
          <w:rFonts w:ascii="Cambria" w:hAnsi="Cambria"/>
          <w:lang w:val="et-EE"/>
        </w:rPr>
      </w:pPr>
      <w:r w:rsidRPr="009D37F3">
        <w:rPr>
          <w:rFonts w:ascii="Cambria" w:hAnsi="Cambria"/>
          <w:lang w:val="et-EE"/>
        </w:rPr>
        <w:t xml:space="preserve">Palume Kultuuriministeeriumil kujundada seisukoht, milliste sõnumitega </w:t>
      </w:r>
      <w:r w:rsidR="00B65B74" w:rsidRPr="009D37F3">
        <w:rPr>
          <w:rFonts w:ascii="Cambria" w:hAnsi="Cambria"/>
          <w:lang w:val="et-EE"/>
        </w:rPr>
        <w:t xml:space="preserve">peaksime </w:t>
      </w:r>
      <w:r w:rsidRPr="009D37F3">
        <w:rPr>
          <w:rFonts w:ascii="Cambria" w:hAnsi="Cambria"/>
          <w:lang w:val="et-EE"/>
        </w:rPr>
        <w:t>meie valdkonna eestkõnelejatena käesoleva aasta sügisel juhendajate ja nende tööandjate poole pöörduma.</w:t>
      </w:r>
    </w:p>
    <w:p w14:paraId="30160730" w14:textId="77777777" w:rsidR="00A47CD4" w:rsidRDefault="00A47CD4" w:rsidP="009D37F3">
      <w:pPr>
        <w:jc w:val="both"/>
        <w:rPr>
          <w:rFonts w:ascii="Cambria" w:hAnsi="Cambria"/>
          <w:lang w:val="et-EE"/>
        </w:rPr>
      </w:pPr>
    </w:p>
    <w:p w14:paraId="4171E3EC" w14:textId="72314D96" w:rsidR="00157662" w:rsidRDefault="005A256F" w:rsidP="009D37F3">
      <w:pPr>
        <w:jc w:val="both"/>
        <w:rPr>
          <w:rFonts w:ascii="Cambria" w:hAnsi="Cambria"/>
          <w:lang w:val="et-EE"/>
        </w:rPr>
      </w:pPr>
      <w:r>
        <w:rPr>
          <w:rFonts w:ascii="Cambria" w:hAnsi="Cambria"/>
          <w:lang w:val="et-EE"/>
        </w:rPr>
        <w:br/>
      </w:r>
      <w:r w:rsidR="00FD5731">
        <w:rPr>
          <w:rFonts w:ascii="Cambria" w:hAnsi="Cambria"/>
          <w:lang w:val="et-EE"/>
        </w:rPr>
        <w:t>Kadri Tiis</w:t>
      </w:r>
    </w:p>
    <w:p w14:paraId="16CD47E0" w14:textId="5EFA3FE4" w:rsidR="00691DD3" w:rsidRDefault="00691DD3" w:rsidP="009D37F3">
      <w:pPr>
        <w:jc w:val="both"/>
        <w:rPr>
          <w:rFonts w:ascii="Cambria" w:hAnsi="Cambria"/>
          <w:lang w:val="et-EE"/>
        </w:rPr>
      </w:pPr>
      <w:r w:rsidRPr="009D37F3">
        <w:rPr>
          <w:rFonts w:ascii="Cambria" w:hAnsi="Cambria"/>
          <w:lang w:val="et-EE"/>
        </w:rPr>
        <w:t>Eesti Rahvatantsu ja Rahvamuusika Selts</w:t>
      </w:r>
    </w:p>
    <w:p w14:paraId="117ADB8F" w14:textId="77777777" w:rsidR="00FD5731" w:rsidRDefault="00FD5731" w:rsidP="009D37F3">
      <w:pPr>
        <w:jc w:val="both"/>
        <w:rPr>
          <w:rFonts w:ascii="Cambria" w:hAnsi="Cambria"/>
          <w:lang w:val="et-EE"/>
        </w:rPr>
      </w:pPr>
    </w:p>
    <w:p w14:paraId="3911EF50" w14:textId="77777777" w:rsidR="005A256F" w:rsidRDefault="005A256F" w:rsidP="009D37F3">
      <w:pPr>
        <w:jc w:val="both"/>
        <w:rPr>
          <w:rFonts w:ascii="Cambria" w:hAnsi="Cambria"/>
          <w:lang w:val="et-EE"/>
        </w:rPr>
      </w:pPr>
    </w:p>
    <w:p w14:paraId="0ED8871A" w14:textId="77777777" w:rsidR="005A256F" w:rsidRPr="009D37F3" w:rsidRDefault="005A256F" w:rsidP="005A256F">
      <w:pPr>
        <w:jc w:val="both"/>
        <w:rPr>
          <w:rFonts w:ascii="Cambria" w:hAnsi="Cambria"/>
          <w:lang w:val="et-EE"/>
        </w:rPr>
      </w:pPr>
      <w:r>
        <w:rPr>
          <w:rFonts w:ascii="Cambria" w:hAnsi="Cambria"/>
          <w:lang w:val="et-EE"/>
        </w:rPr>
        <w:t>Kaie Tanner</w:t>
      </w:r>
    </w:p>
    <w:p w14:paraId="23C3A353" w14:textId="77777777" w:rsidR="005A256F" w:rsidRDefault="005A256F" w:rsidP="005A256F">
      <w:pPr>
        <w:jc w:val="both"/>
        <w:rPr>
          <w:rFonts w:ascii="Cambria" w:hAnsi="Cambria"/>
          <w:lang w:val="et-EE"/>
        </w:rPr>
      </w:pPr>
      <w:r w:rsidRPr="009D37F3">
        <w:rPr>
          <w:rFonts w:ascii="Cambria" w:hAnsi="Cambria"/>
          <w:lang w:val="et-EE"/>
        </w:rPr>
        <w:t>Eesti Kooriühing</w:t>
      </w:r>
    </w:p>
    <w:p w14:paraId="005B7646" w14:textId="77777777" w:rsidR="005A256F" w:rsidRDefault="005A256F" w:rsidP="005A256F">
      <w:pPr>
        <w:jc w:val="both"/>
        <w:rPr>
          <w:rFonts w:ascii="Cambria" w:hAnsi="Cambria"/>
          <w:lang w:val="et-EE"/>
        </w:rPr>
      </w:pPr>
    </w:p>
    <w:p w14:paraId="3DE00022" w14:textId="77777777" w:rsidR="005A256F" w:rsidRDefault="005A256F" w:rsidP="005A256F">
      <w:pPr>
        <w:jc w:val="both"/>
        <w:rPr>
          <w:rFonts w:ascii="Cambria" w:hAnsi="Cambria"/>
          <w:lang w:val="et-EE"/>
        </w:rPr>
      </w:pPr>
    </w:p>
    <w:p w14:paraId="3019546F" w14:textId="77777777" w:rsidR="005A256F" w:rsidRPr="009D37F3" w:rsidRDefault="005A256F" w:rsidP="005A256F">
      <w:pPr>
        <w:jc w:val="both"/>
        <w:rPr>
          <w:rFonts w:ascii="Cambria" w:hAnsi="Cambria"/>
          <w:lang w:val="et-EE"/>
        </w:rPr>
      </w:pPr>
      <w:r>
        <w:rPr>
          <w:rFonts w:ascii="Cambria" w:hAnsi="Cambria"/>
          <w:lang w:val="et-EE"/>
        </w:rPr>
        <w:t>Ingrid Mänd</w:t>
      </w:r>
    </w:p>
    <w:p w14:paraId="56C8F599" w14:textId="77777777" w:rsidR="005A256F" w:rsidRDefault="005A256F" w:rsidP="005A256F">
      <w:pPr>
        <w:jc w:val="both"/>
        <w:rPr>
          <w:rFonts w:ascii="Cambria" w:hAnsi="Cambria"/>
          <w:lang w:val="et-EE"/>
        </w:rPr>
      </w:pPr>
      <w:r w:rsidRPr="009D37F3">
        <w:rPr>
          <w:rFonts w:ascii="Cambria" w:hAnsi="Cambria"/>
          <w:lang w:val="et-EE"/>
        </w:rPr>
        <w:t>Eesti Koorijuhtide Liit</w:t>
      </w:r>
    </w:p>
    <w:p w14:paraId="0D206D9A" w14:textId="77777777" w:rsidR="005A256F" w:rsidRPr="009D37F3" w:rsidRDefault="005A256F" w:rsidP="005A256F">
      <w:pPr>
        <w:jc w:val="both"/>
        <w:rPr>
          <w:rFonts w:ascii="Cambria" w:hAnsi="Cambria"/>
          <w:lang w:val="et-EE"/>
        </w:rPr>
      </w:pPr>
    </w:p>
    <w:p w14:paraId="265E6BA7" w14:textId="77777777" w:rsidR="00A47CD4" w:rsidRPr="009D37F3" w:rsidRDefault="00A47CD4" w:rsidP="009D37F3">
      <w:pPr>
        <w:jc w:val="both"/>
        <w:rPr>
          <w:rFonts w:ascii="Cambria" w:hAnsi="Cambria"/>
          <w:lang w:val="et-EE"/>
        </w:rPr>
      </w:pPr>
    </w:p>
    <w:sectPr w:rsidR="00A47CD4" w:rsidRPr="009D37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D4"/>
    <w:rsid w:val="000137C8"/>
    <w:rsid w:val="000D68C0"/>
    <w:rsid w:val="00157662"/>
    <w:rsid w:val="001F5A4A"/>
    <w:rsid w:val="00272319"/>
    <w:rsid w:val="002737C8"/>
    <w:rsid w:val="002B7188"/>
    <w:rsid w:val="002D730B"/>
    <w:rsid w:val="00356770"/>
    <w:rsid w:val="003A3E9E"/>
    <w:rsid w:val="00404E04"/>
    <w:rsid w:val="004B2AAD"/>
    <w:rsid w:val="004F5EBD"/>
    <w:rsid w:val="0050645F"/>
    <w:rsid w:val="005A256F"/>
    <w:rsid w:val="005B2AA2"/>
    <w:rsid w:val="00691DD3"/>
    <w:rsid w:val="006B7C17"/>
    <w:rsid w:val="006F05B0"/>
    <w:rsid w:val="007464EF"/>
    <w:rsid w:val="00860EA6"/>
    <w:rsid w:val="008E191A"/>
    <w:rsid w:val="008F0433"/>
    <w:rsid w:val="00902BA5"/>
    <w:rsid w:val="009D37F3"/>
    <w:rsid w:val="00A47CD4"/>
    <w:rsid w:val="00AA7DFF"/>
    <w:rsid w:val="00B65B74"/>
    <w:rsid w:val="00BE057B"/>
    <w:rsid w:val="00BE2BC7"/>
    <w:rsid w:val="00C517A2"/>
    <w:rsid w:val="00C81055"/>
    <w:rsid w:val="00CB21B1"/>
    <w:rsid w:val="00CD1A37"/>
    <w:rsid w:val="00D21CD7"/>
    <w:rsid w:val="00DE0DE8"/>
    <w:rsid w:val="00E03DAF"/>
    <w:rsid w:val="00EF3CF5"/>
    <w:rsid w:val="00FD573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357A"/>
  <w15:chartTrackingRefBased/>
  <w15:docId w15:val="{03E500F3-D7AD-2747-8FFE-D7F2F932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7CD4"/>
  </w:style>
  <w:style w:type="paragraph" w:styleId="Pealkiri1">
    <w:name w:val="heading 1"/>
    <w:basedOn w:val="Normaallaad"/>
    <w:next w:val="Normaallaad"/>
    <w:link w:val="Pealkiri1Mrk"/>
    <w:uiPriority w:val="9"/>
    <w:qFormat/>
    <w:rsid w:val="00A47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47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47CD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47CD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47CD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47CD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47CD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47CD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47CD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47CD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47CD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47CD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47CD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47CD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47CD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47CD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47CD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47CD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47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47CD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47CD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47CD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47CD4"/>
    <w:pPr>
      <w:spacing w:before="160"/>
      <w:jc w:val="center"/>
    </w:pPr>
    <w:rPr>
      <w:i/>
      <w:iCs/>
      <w:color w:val="404040" w:themeColor="text1" w:themeTint="BF"/>
    </w:rPr>
  </w:style>
  <w:style w:type="character" w:customStyle="1" w:styleId="TsitaatMrk">
    <w:name w:val="Tsitaat Märk"/>
    <w:basedOn w:val="Liguvaikefont"/>
    <w:link w:val="Tsitaat"/>
    <w:uiPriority w:val="29"/>
    <w:rsid w:val="00A47CD4"/>
    <w:rPr>
      <w:i/>
      <w:iCs/>
      <w:color w:val="404040" w:themeColor="text1" w:themeTint="BF"/>
    </w:rPr>
  </w:style>
  <w:style w:type="paragraph" w:styleId="Loendilik">
    <w:name w:val="List Paragraph"/>
    <w:basedOn w:val="Normaallaad"/>
    <w:uiPriority w:val="34"/>
    <w:qFormat/>
    <w:rsid w:val="00A47CD4"/>
    <w:pPr>
      <w:ind w:left="720"/>
      <w:contextualSpacing/>
    </w:pPr>
  </w:style>
  <w:style w:type="character" w:styleId="Selgeltmrgatavrhutus">
    <w:name w:val="Intense Emphasis"/>
    <w:basedOn w:val="Liguvaikefont"/>
    <w:uiPriority w:val="21"/>
    <w:qFormat/>
    <w:rsid w:val="00A47CD4"/>
    <w:rPr>
      <w:i/>
      <w:iCs/>
      <w:color w:val="0F4761" w:themeColor="accent1" w:themeShade="BF"/>
    </w:rPr>
  </w:style>
  <w:style w:type="paragraph" w:styleId="Selgeltmrgatavtsitaat">
    <w:name w:val="Intense Quote"/>
    <w:basedOn w:val="Normaallaad"/>
    <w:next w:val="Normaallaad"/>
    <w:link w:val="SelgeltmrgatavtsitaatMrk"/>
    <w:uiPriority w:val="30"/>
    <w:qFormat/>
    <w:rsid w:val="00A47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47CD4"/>
    <w:rPr>
      <w:i/>
      <w:iCs/>
      <w:color w:val="0F4761" w:themeColor="accent1" w:themeShade="BF"/>
    </w:rPr>
  </w:style>
  <w:style w:type="character" w:styleId="Selgeltmrgatavviide">
    <w:name w:val="Intense Reference"/>
    <w:basedOn w:val="Liguvaikefont"/>
    <w:uiPriority w:val="32"/>
    <w:qFormat/>
    <w:rsid w:val="00A47CD4"/>
    <w:rPr>
      <w:b/>
      <w:bCs/>
      <w:smallCaps/>
      <w:color w:val="0F4761" w:themeColor="accent1" w:themeShade="BF"/>
      <w:spacing w:val="5"/>
    </w:rPr>
  </w:style>
  <w:style w:type="paragraph" w:styleId="Redaktsioon">
    <w:name w:val="Revision"/>
    <w:hidden/>
    <w:uiPriority w:val="99"/>
    <w:semiHidden/>
    <w:rsid w:val="005B2AA2"/>
    <w:pPr>
      <w:spacing w:after="0" w:line="240" w:lineRule="auto"/>
    </w:pPr>
  </w:style>
  <w:style w:type="character" w:styleId="Kommentaariviide">
    <w:name w:val="annotation reference"/>
    <w:basedOn w:val="Liguvaikefont"/>
    <w:uiPriority w:val="99"/>
    <w:semiHidden/>
    <w:unhideWhenUsed/>
    <w:rsid w:val="005B2AA2"/>
    <w:rPr>
      <w:sz w:val="16"/>
      <w:szCs w:val="16"/>
    </w:rPr>
  </w:style>
  <w:style w:type="paragraph" w:styleId="Kommentaaritekst">
    <w:name w:val="annotation text"/>
    <w:basedOn w:val="Normaallaad"/>
    <w:link w:val="KommentaaritekstMrk"/>
    <w:uiPriority w:val="99"/>
    <w:semiHidden/>
    <w:unhideWhenUsed/>
    <w:rsid w:val="005B2AA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B2AA2"/>
    <w:rPr>
      <w:sz w:val="20"/>
      <w:szCs w:val="20"/>
    </w:rPr>
  </w:style>
  <w:style w:type="paragraph" w:styleId="Kommentaariteema">
    <w:name w:val="annotation subject"/>
    <w:basedOn w:val="Kommentaaritekst"/>
    <w:next w:val="Kommentaaritekst"/>
    <w:link w:val="KommentaariteemaMrk"/>
    <w:uiPriority w:val="99"/>
    <w:semiHidden/>
    <w:unhideWhenUsed/>
    <w:rsid w:val="005B2AA2"/>
    <w:rPr>
      <w:b/>
      <w:bCs/>
    </w:rPr>
  </w:style>
  <w:style w:type="character" w:customStyle="1" w:styleId="KommentaariteemaMrk">
    <w:name w:val="Kommentaari teema Märk"/>
    <w:basedOn w:val="KommentaaritekstMrk"/>
    <w:link w:val="Kommentaariteema"/>
    <w:uiPriority w:val="99"/>
    <w:semiHidden/>
    <w:rsid w:val="005B2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3188</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Johannes Vähi</dc:creator>
  <cp:keywords/>
  <dc:description/>
  <cp:lastModifiedBy>Kaie Tanner</cp:lastModifiedBy>
  <cp:revision>3</cp:revision>
  <dcterms:created xsi:type="dcterms:W3CDTF">2024-08-21T08:54:00Z</dcterms:created>
  <dcterms:modified xsi:type="dcterms:W3CDTF">2024-08-21T08:54:00Z</dcterms:modified>
</cp:coreProperties>
</file>